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Журналистика факультеті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 xml:space="preserve">Пән: </w:t>
      </w:r>
      <w:r w:rsidR="00346E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Медиакоммуникация негіздері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="00346E2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Медиакоммуникациялар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 w:rsidR="00346E2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3206</w:t>
      </w:r>
      <w:r w:rsidR="00F13C3F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346E26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Алматы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- 2024 ж.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Емтихан бағдарламасы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346E26" w:rsidRDefault="00346E26" w:rsidP="00346E2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Пән: Медиакоммуникация негіздері</w:t>
      </w:r>
    </w:p>
    <w:p w:rsidR="00346E26" w:rsidRDefault="00346E26" w:rsidP="00346E2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6E26" w:rsidRDefault="00346E26" w:rsidP="00346E2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Медиакоммуникациялар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346E26" w:rsidRDefault="00346E26" w:rsidP="00346E2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Құрастырған: Баспасөз және электронды БАҚ кафедрасының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 xml:space="preserve">Аға оқытушысы </w:t>
      </w:r>
      <w:r w:rsidR="00F13C3F">
        <w:rPr>
          <w:rFonts w:ascii="Times New Roman" w:eastAsia="Calibri" w:hAnsi="Times New Roman" w:cs="Times New Roman"/>
          <w:bCs/>
          <w:sz w:val="28"/>
          <w:szCs w:val="28"/>
          <w:lang w:val="kk-KZ"/>
        </w:rPr>
        <w:t>Қорғасбек Жүсіпбек Нұрақынұлы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szCs w:val="28"/>
          <w:lang w:val="kk-KZ"/>
        </w:rPr>
        <w:t>Баспасөз және электронды БАҚ кафедрасында қарастырылған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292F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«___» __________________ 2024,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Хаттама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 №____</w:t>
      </w:r>
    </w:p>
    <w:p w:rsidR="0054292F" w:rsidRDefault="0054292F" w:rsidP="0054292F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Кафедра меңгерушісі_____________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Алжанова А.Б.</w:t>
      </w:r>
    </w:p>
    <w:p w:rsidR="0054292F" w:rsidRDefault="0054292F" w:rsidP="0054292F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  <w:lang w:val="kk-KZ"/>
        </w:rPr>
      </w:pPr>
    </w:p>
    <w:p w:rsidR="0054292F" w:rsidRDefault="0054292F" w:rsidP="0054292F">
      <w:pPr>
        <w:jc w:val="center"/>
        <w:rPr>
          <w:rFonts w:ascii="Calibri" w:eastAsia="Calibri" w:hAnsi="Calibri" w:cs="Times New Roman"/>
          <w:b/>
          <w:sz w:val="28"/>
          <w:szCs w:val="28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«</w:t>
      </w:r>
      <w:r w:rsidR="00B80DD7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Медиакоммуникация негіздері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пәні бойынша өтетін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қорытынды емтиханның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БАҒДАРЛАМАСЫ </w:t>
      </w: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Мамандық</w:t>
      </w:r>
    </w:p>
    <w:p w:rsidR="0054292F" w:rsidRDefault="0054292F" w:rsidP="0054292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:rsidR="00F13C3F" w:rsidRDefault="00F13C3F" w:rsidP="00F13C3F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6E26" w:rsidRDefault="00346E26" w:rsidP="00346E2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346E26" w:rsidRDefault="00346E26" w:rsidP="00346E26">
      <w:pPr>
        <w:spacing w:after="0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 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Медиакоммуникациялар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(6B0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3206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>
        <w:rPr>
          <w:rFonts w:ascii="Times New Roman" w:eastAsia="Calibri" w:hAnsi="Times New Roman" w:cs="Times New Roman"/>
          <w:bCs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Курс, қазақ,</w:t>
      </w:r>
    </w:p>
    <w:p w:rsidR="00346E26" w:rsidRDefault="00346E26" w:rsidP="00346E2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92F" w:rsidRDefault="0054292F" w:rsidP="00346E2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Құрметті студенттер!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Сұрақтар мынандай тақырыптар негізінде болады:</w:t>
      </w:r>
    </w:p>
    <w:p w:rsidR="00346E26" w:rsidRPr="00346E26" w:rsidRDefault="00346E26" w:rsidP="00346E26">
      <w:pPr>
        <w:pStyle w:val="a4"/>
        <w:numPr>
          <w:ilvl w:val="0"/>
          <w:numId w:val="1"/>
        </w:numPr>
        <w:spacing w:after="0"/>
        <w:ind w:left="714" w:hanging="357"/>
        <w:rPr>
          <w:rFonts w:ascii="Times New Roman" w:hAnsi="Times New Roman" w:cs="Times New Roman"/>
          <w:sz w:val="24"/>
          <w:szCs w:val="24"/>
          <w:lang w:val="kk-KZ"/>
        </w:rPr>
      </w:pP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БА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Қ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ж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не«т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ө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ртінші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билік»</w:t>
      </w:r>
    </w:p>
    <w:p w:rsidR="00346E26" w:rsidRPr="00346E26" w:rsidRDefault="00346E26" w:rsidP="00346E2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Медиакоммуникация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ж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не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постмодернизм</w:t>
      </w:r>
      <w:r w:rsidRPr="00346E2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:rsidR="00346E26" w:rsidRPr="00346E26" w:rsidRDefault="00346E26" w:rsidP="00346E2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Медиакоммуникация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ж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не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қ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о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ғ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амды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қ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сын</w:t>
      </w:r>
    </w:p>
    <w:p w:rsidR="0054292F" w:rsidRPr="00F13C3F" w:rsidRDefault="00346E26" w:rsidP="00346E26">
      <w:pPr>
        <w:numPr>
          <w:ilvl w:val="0"/>
          <w:numId w:val="1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МЕДИАКОММУНИКАЦИЯ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Ж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НЕ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Д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Ә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СТ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>Ү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РЛІ</w:t>
      </w:r>
      <w:r w:rsidRPr="00346E26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346E26">
        <w:rPr>
          <w:rFonts w:ascii="Times New Roman" w:hAnsi="Times New Roman" w:cs="Times New Roman" w:hint="cs"/>
          <w:sz w:val="24"/>
          <w:szCs w:val="24"/>
          <w:lang w:val="kk-KZ"/>
        </w:rPr>
        <w:t>ПРОЗА</w:t>
      </w:r>
    </w:p>
    <w:p w:rsidR="0054292F" w:rsidRPr="00F13C3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дайындық үшін ұсынылатын оқу материалдары: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1.Бекболатұлы, Ж. Стилистика және редакциялау : ресми-іскерлік стиль [Текст] : оқу құралы / Ж. Бекболатұлы, Н. Асқаров. - Алматы : Қазақ университеті, 2018. - 178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2.Жақып, Б. Публицистика негіздері [Текст] : оқу құралы / Б. Жақып. - 2-ші басылым. - Алматы : Қазақ университеті, 2018. - 444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3.Достанов, Құлтас. Дала даты : мақалалар мен эсселер; [жинақ] / Қ. Достанов ; сый Г. М. Мутанов. - Алматы : Тұран, 2013. - 221, [6] б. - ("Қазақ үнінің" кітапханасы) 1000 (таралым) .Экземпляры: всего:1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 xml:space="preserve"> 4.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Дулатбеков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Н. О.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Алаш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ардақтылары: Санкт-Петербург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іздері</w:t>
      </w:r>
      <w:proofErr w:type="spellEnd"/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монография / Н. О.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Дулатбеков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 [б. ж.], 2012. - 187,[1] б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.Э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кземпляры: всего:2.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5.</w:t>
      </w:r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Дулатұлы, Міржақып.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Оян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қазақ!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жинақ / М. Дулатұлы ; құраст. Т. Қыдыр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;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[ред. Д. Байтұрсынұлы және т.б.] ;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жауапты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ред. Ұ.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Еркінбай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2016. - 185, [3] б.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сур Экземпляры: всего:1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6.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Жотабаев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,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Нигмет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Рахметұлы.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Белгілі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тұлғалар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туралы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= Об известных личностях : [жинақ] /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Нигмет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Рахметұлы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Жотабаев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; [ред. З.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Рахимбаева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, А.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Ауанова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] ; әл-Фараби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атын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. ҚазҰУ. -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Алматы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: Қазақ 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ун-ті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, 2016. - 184, [1] б. 100 (</w:t>
      </w:r>
      <w:proofErr w:type="spell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>таралым</w:t>
      </w:r>
      <w:proofErr w:type="spell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)</w:t>
      </w:r>
      <w:proofErr w:type="gramStart"/>
      <w:r w:rsidRPr="00B769B0">
        <w:rPr>
          <w:rFonts w:ascii="Times New Roman" w:eastAsia="Calibri" w:hAnsi="Times New Roman"/>
          <w:sz w:val="24"/>
          <w:szCs w:val="24"/>
          <w:lang w:eastAsia="en-US"/>
        </w:rPr>
        <w:t xml:space="preserve"> .</w:t>
      </w:r>
      <w:proofErr w:type="gramEnd"/>
      <w:r w:rsidRPr="00B769B0">
        <w:rPr>
          <w:rFonts w:ascii="Times New Roman" w:eastAsia="Calibri" w:hAnsi="Times New Roman"/>
          <w:sz w:val="24"/>
          <w:szCs w:val="24"/>
          <w:lang w:eastAsia="en-US"/>
        </w:rPr>
        <w:t>Экземпляры: всего:11 .</w:t>
      </w:r>
      <w:r w:rsidRPr="00B769B0">
        <w:rPr>
          <w:rFonts w:ascii="Times New Roman" w:eastAsia="Calibri" w:hAnsi="Times New Roman"/>
          <w:lang w:val="kk-KZ" w:eastAsia="en-US"/>
        </w:rPr>
        <w:t xml:space="preserve">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7.Тертычный А.А. Аналитическая журналистика. – М.: Аспект Пресс, 2010. 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 xml:space="preserve">8.Алаш көсемсөзі. 10 томдық. – Алматы: Өнер, 2011. 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9.Жақып Б.Ө. Қазақ публицистикасының қалыптасу, даму жолдары. – Алматы: Білім, 2016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sz w:val="24"/>
          <w:szCs w:val="24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10.</w:t>
      </w:r>
      <w:r w:rsidRPr="00B769B0">
        <w:rPr>
          <w:rFonts w:ascii="Times New Roman" w:eastAsia="Calibri" w:hAnsi="Times New Roman"/>
          <w:sz w:val="24"/>
          <w:szCs w:val="24"/>
          <w:lang w:val="kk-KZ" w:eastAsia="en-US"/>
        </w:rPr>
        <w:t>Байзакова, К. И. Орталық Азияда ядролық қару таратпау мәселелері [Текст] : оқу құралы / К. И. Байзакова, Ж. Д. Көшербаев. - Алматы : Қазақ университеті, 2018. - 270 б.</w:t>
      </w:r>
    </w:p>
    <w:p w:rsidR="00F13C3F" w:rsidRPr="00B769B0" w:rsidRDefault="00F13C3F" w:rsidP="00F13C3F">
      <w:pPr>
        <w:keepNext/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eastAsia="Calibri" w:hAnsi="Times New Roman"/>
          <w:b/>
          <w:lang w:val="kk-KZ" w:eastAsia="en-US"/>
        </w:rPr>
      </w:pPr>
      <w:r w:rsidRPr="00B769B0">
        <w:rPr>
          <w:rFonts w:ascii="Times New Roman" w:eastAsia="Calibri" w:hAnsi="Times New Roman"/>
          <w:b/>
          <w:lang w:val="kk-KZ" w:eastAsia="en-US"/>
        </w:rPr>
        <w:t>Қосымша әдебеиттер: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1.Амандосов Т.С. Қазақ совет баспасөзінің жанрлары. – Алматы: Мектеп, 1968.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2.Кройчик Л.Е. Система журналистских жанров. – СПб.: Издательство Михайлова В.А., 2000.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3.Қамзин К. Қазақ көсемсөзі жанрларының кемелдену үдерісі. – Алматы: Экономика, 2009.</w:t>
      </w:r>
    </w:p>
    <w:p w:rsidR="00F13C3F" w:rsidRPr="00B769B0" w:rsidRDefault="00F13C3F" w:rsidP="00F13C3F">
      <w:pPr>
        <w:keepNext/>
        <w:tabs>
          <w:tab w:val="center" w:pos="9639"/>
        </w:tabs>
        <w:spacing w:after="0" w:line="240" w:lineRule="auto"/>
        <w:jc w:val="both"/>
        <w:outlineLvl w:val="1"/>
        <w:rPr>
          <w:rFonts w:ascii="Times New Roman" w:eastAsia="Calibri" w:hAnsi="Times New Roman"/>
          <w:lang w:val="kk-KZ" w:eastAsia="en-US"/>
        </w:rPr>
      </w:pPr>
      <w:r w:rsidRPr="00B769B0">
        <w:rPr>
          <w:rFonts w:ascii="Times New Roman" w:eastAsia="Calibri" w:hAnsi="Times New Roman"/>
          <w:lang w:val="kk-KZ" w:eastAsia="en-US"/>
        </w:rPr>
        <w:t>4.Цвик В.Л. Телевизионная журналистика. – М.: Юнити, 2011.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>«</w:t>
      </w:r>
      <w:r w:rsidR="00346E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Медиакоммуникация негіздері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пәні бойынша емтихан  жазбаша офлайн  түрде өтеді. 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Билет құрылымы. Билетте екі сұрақ болады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.  </w:t>
      </w:r>
    </w:p>
    <w:p w:rsidR="0054292F" w:rsidRDefault="0054292F" w:rsidP="00542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Әрбір сұраққа нақты Нормативтік құқықтық актілер мен олардың баптары көрсетіле отырып, жауапты негіздеу үшін егжей-тегжейлі және дәлелді жауап берілуге тиіс. Сұрақтағы талап бойынша кейс ұсынылуы және талдануы тиіс.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Емтиханның өтетін  күндері –  емтихан кестесі бойынша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Емтиханға 2 сағат уақыт беріледі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Емтихан ережелері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Емтиханда студентке  екі сұрақ беріледі.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1-ші жеңіл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2-ші ауыр сұрақ, 50 балл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Бағалаусаясаты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 </w:t>
      </w:r>
    </w:p>
    <w:tbl>
      <w:tblPr>
        <w:tblW w:w="9810" w:type="dxa"/>
        <w:tblInd w:w="-170" w:type="dxa"/>
        <w:tblLayout w:type="fixed"/>
        <w:tblCellMar>
          <w:left w:w="5" w:type="dxa"/>
          <w:right w:w="115" w:type="dxa"/>
        </w:tblCellMar>
        <w:tblLook w:val="04A0"/>
      </w:tblPr>
      <w:tblGrid>
        <w:gridCol w:w="874"/>
        <w:gridCol w:w="1134"/>
        <w:gridCol w:w="1134"/>
        <w:gridCol w:w="5387"/>
        <w:gridCol w:w="1281"/>
      </w:tblGrid>
      <w:tr w:rsidR="0054292F" w:rsidTr="0054292F">
        <w:trPr>
          <w:trHeight w:val="8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Әріптікбағалаужүйесі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Балдыңсандықэквиваленті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%-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мазмұны</w:t>
            </w:r>
            <w:proofErr w:type="spellEnd"/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%  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Жұмыстыңтүпнұсқасы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Дәстүрлібағалаужүйесі</w:t>
            </w:r>
            <w:proofErr w:type="spellEnd"/>
          </w:p>
        </w:tc>
      </w:tr>
      <w:tr w:rsidR="0054292F" w:rsidTr="0054292F">
        <w:trPr>
          <w:trHeight w:val="113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4,0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95-100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Өтежақсы</w:t>
            </w:r>
            <w:proofErr w:type="spellEnd"/>
          </w:p>
        </w:tc>
      </w:tr>
      <w:tr w:rsidR="0054292F" w:rsidTr="0054292F">
        <w:trPr>
          <w:trHeight w:val="8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А-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90-94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1180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85-89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60%.</w:t>
            </w:r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мүмкін</w:t>
            </w:r>
            <w:proofErr w:type="spellEnd"/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Жақсы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1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3,0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80-84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76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В-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75-79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70-74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</w:t>
            </w:r>
            <w:proofErr w:type="spellEnd"/>
          </w:p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С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2,0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65-69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74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С-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1,67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60-64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89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D+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1,33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55-59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983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D-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1,0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50-54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60%.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Түпнұсқалықталабыбойыншаұқсастықбайқалукезінде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%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қысқартылуымүмкін</w:t>
            </w:r>
            <w:proofErr w:type="spellEnd"/>
          </w:p>
        </w:tc>
        <w:tc>
          <w:tcPr>
            <w:tcW w:w="12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54292F" w:rsidTr="0054292F">
        <w:trPr>
          <w:trHeight w:val="66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0-49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292F" w:rsidRDefault="005429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Қанағаттанарлықсыз</w:t>
            </w:r>
            <w:proofErr w:type="spellEnd"/>
          </w:p>
        </w:tc>
      </w:tr>
    </w:tbl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МАҢЫЗДЫ.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Аттестациялауданкейінбіразуақытөткенсоң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, сіздіңұпайыңызбейнежазбанықараужәнеплагиатқақарсыесептітексерукезіндеемтиханережелерінбұзунәтижесіндежойылуымүмкін.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Академиялыққұндылық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: </w:t>
      </w:r>
    </w:p>
    <w:p w:rsidR="0054292F" w:rsidRDefault="0054292F" w:rsidP="0054292F">
      <w:pPr>
        <w:jc w:val="both"/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Академиялықадалдықжәнетұтастық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барлықтапсырмалардыөзбетіншеорындау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плагиатқа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жалғандыққа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шпаргалкаларды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гаджеттердіпайдалануға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білімдібақылаудыңбарлықкезеңдеріндеалдауға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оқытушыныалдауғажәнеоғанқұрметсіздікпенқарауғажолбермеу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ҚазҰУстудентініңар-намыскодексі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). </w:t>
      </w:r>
    </w:p>
    <w:p w:rsidR="0054292F" w:rsidRDefault="0054292F" w:rsidP="0054292F">
      <w:pPr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ЕМТИХАНҒА СӘТТІЛІК!</w:t>
      </w:r>
    </w:p>
    <w:p w:rsidR="0054292F" w:rsidRDefault="0054292F" w:rsidP="0054292F">
      <w:pPr>
        <w:rPr>
          <w:rFonts w:ascii="Times New Roman" w:eastAsiaTheme="minorHAnsi" w:hAnsi="Times New Roman" w:cs="Times New Roman"/>
          <w:b/>
          <w:bCs/>
          <w:lang w:val="kk-KZ" w:eastAsia="en-US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1-қосымша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ОҚУ НӘТИЖЕЛЕРІН БАҒАЛАУ негіздері</w:t>
      </w:r>
    </w:p>
    <w:p w:rsidR="0054292F" w:rsidRDefault="0054292F" w:rsidP="0054292F">
      <w:pPr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>«</w:t>
      </w:r>
      <w:r w:rsidR="00346E26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Медиакоммуникация негіздері</w:t>
      </w:r>
      <w:r>
        <w:rPr>
          <w:rFonts w:ascii="Times New Roman" w:hAnsi="Times New Roman" w:cs="Times New Roman"/>
          <w:b/>
          <w:bCs/>
          <w:lang w:val="kk-KZ"/>
        </w:rPr>
        <w:t>» пәні емтиханы офлайн жазбаша түрде тапсырылады.</w:t>
      </w:r>
    </w:p>
    <w:tbl>
      <w:tblPr>
        <w:tblW w:w="96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43"/>
        <w:gridCol w:w="1134"/>
        <w:gridCol w:w="1134"/>
        <w:gridCol w:w="1134"/>
        <w:gridCol w:w="992"/>
        <w:gridCol w:w="993"/>
      </w:tblGrid>
      <w:tr w:rsidR="0054292F" w:rsidTr="0054292F">
        <w:trPr>
          <w:trHeight w:val="300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  <w:r>
              <w:t> </w:t>
            </w:r>
            <w:r>
              <w:rPr>
                <w:rFonts w:ascii="Times New Roman" w:hAnsi="Times New Roman" w:cs="Times New Roman"/>
                <w:b/>
                <w:bCs/>
              </w:rPr>
              <w:t>Критерий </w:t>
            </w:r>
            <w:r>
              <w:rPr>
                <w:rFonts w:ascii="Times New Roman" w:hAnsi="Times New Roman" w:cs="Times New Roman"/>
              </w:rPr>
              <w:t> 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Өте жақсы</w:t>
            </w:r>
            <w:r>
              <w:rPr>
                <w:rFonts w:ascii="Times New Roman" w:hAnsi="Times New Roman" w:cs="Times New Roman"/>
                <w:b/>
                <w:bCs/>
              </w:rPr>
              <w:t>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«Жақсы»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</w:t>
            </w: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«</w:t>
            </w:r>
            <w:r>
              <w:rPr>
                <w:rFonts w:ascii="Times New Roman" w:hAnsi="Times New Roman" w:cs="Times New Roman"/>
                <w:b/>
                <w:bCs/>
                <w:lang w:val="kk-KZ"/>
              </w:rPr>
              <w:t>Қанағаттанарлықсыз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»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Макс. вес 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 %</w:t>
            </w:r>
            <w:r>
              <w:rPr>
                <w:rFonts w:ascii="Times New Roman" w:hAnsi="Times New Roman" w:cs="Times New Roman"/>
              </w:rPr>
              <w:t> </w:t>
            </w:r>
          </w:p>
        </w:tc>
      </w:tr>
      <w:tr w:rsidR="0054292F" w:rsidTr="0054292F">
        <w:trPr>
          <w:trHeight w:val="6943"/>
        </w:trPr>
        <w:tc>
          <w:tcPr>
            <w:tcW w:w="4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</w:t>
            </w:r>
            <w:r>
              <w:rPr>
                <w:rFonts w:ascii="Times New Roman" w:hAnsi="Times New Roman" w:cs="Times New Roman"/>
                <w:lang w:val="kk-KZ"/>
              </w:rPr>
              <w:t>Мәтін толық ашылған және логикалық тұ</w:t>
            </w:r>
            <w:proofErr w:type="gramStart"/>
            <w:r>
              <w:rPr>
                <w:rFonts w:ascii="Times New Roman" w:hAnsi="Times New Roman" w:cs="Times New Roman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lang w:val="kk-KZ"/>
              </w:rPr>
              <w:t>ғыдан дұрыс тұжырымдалған болса; барлық үш сұрақтың жан-жақты ашылуын (алынған білім шегінде), әрбір қорытынды мен мәлімдемеге егжей-тегжейлі дәлелдеуді қамтитын, логикалық және дәйекті түрде құрастырылған және әзірленген сынып тақырыптарынан мысалдармен расталған жауап үшін марапатталады. Оқу тапсырмасын толық орындау, қойылған сұраққа егжей-тегжейлі, дәлелді жауап беру, содан кейін курстың практикалық мәселелерін шешу;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Ғылыми қағидалар мен қолданбалы әдістеме мен технологияны дәйекті, логикалық және дұрыс негіздеу, сауаттылық, ғылыми тіл нормаларын сақтау, жалпы дұрыс қорытындыға әсер етпейтін материалды баяндау кезінде 1-2 дәлсіздікке жол беріледі.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Сұраққа толық жауап бергенімен кейбір деректер жеткіліксіз болса.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толық болмаса. Теориялық негіз болғанымен практикалық тұрғыда дәлелдер келтірілмесе.</w:t>
            </w:r>
          </w:p>
          <w:p w:rsidR="0054292F" w:rsidRDefault="0054292F">
            <w:pPr>
              <w:spacing w:after="0" w:line="240" w:lineRule="auto"/>
              <w:ind w:firstLine="555"/>
              <w:jc w:val="both"/>
              <w:rPr>
                <w:rFonts w:ascii="Times New Roman" w:hAnsi="Times New Roman" w:cs="Times New Roman"/>
                <w:lang w:val="kk-KZ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Жауап қате берілсе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90–100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95-100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85-89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80-84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70-74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50–69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0-49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 </w:t>
            </w:r>
            <w:r>
              <w:rPr>
                <w:rFonts w:ascii="Times New Roman" w:hAnsi="Times New Roman" w:cs="Times New Roman"/>
              </w:rPr>
              <w:t>  </w:t>
            </w: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54292F" w:rsidRDefault="0054292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</w:rPr>
              <w:t>0–24</w:t>
            </w:r>
          </w:p>
        </w:tc>
      </w:tr>
    </w:tbl>
    <w:p w:rsidR="0054292F" w:rsidRDefault="0054292F" w:rsidP="0054292F">
      <w:pPr>
        <w:rPr>
          <w:lang w:eastAsia="en-US"/>
        </w:rPr>
      </w:pPr>
    </w:p>
    <w:p w:rsidR="00A14772" w:rsidRDefault="00A14772"/>
    <w:sectPr w:rsidR="00A14772" w:rsidSect="00FE24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0B0712"/>
    <w:multiLevelType w:val="hybridMultilevel"/>
    <w:tmpl w:val="B9B4DD9E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2C4B62"/>
    <w:multiLevelType w:val="hybridMultilevel"/>
    <w:tmpl w:val="82BA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54292F"/>
    <w:rsid w:val="00346E26"/>
    <w:rsid w:val="0041568F"/>
    <w:rsid w:val="0054292F"/>
    <w:rsid w:val="00A14772"/>
    <w:rsid w:val="00B80DD7"/>
    <w:rsid w:val="00F13C3F"/>
    <w:rsid w:val="00FE2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54292F"/>
    <w:rPr>
      <w:rFonts w:eastAsiaTheme="minorHAnsi"/>
      <w:lang w:eastAsia="en-US"/>
    </w:rPr>
  </w:style>
  <w:style w:type="paragraph" w:styleId="a4">
    <w:name w:val="List Paragraph"/>
    <w:aliases w:val="без абзаца,маркированный,ПАРАГРАФ,List Paragraph"/>
    <w:basedOn w:val="a"/>
    <w:link w:val="a3"/>
    <w:uiPriority w:val="34"/>
    <w:qFormat/>
    <w:rsid w:val="0054292F"/>
    <w:pPr>
      <w:spacing w:after="160" w:line="25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9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6</Pages>
  <Words>943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5</cp:revision>
  <dcterms:created xsi:type="dcterms:W3CDTF">2024-11-17T19:10:00Z</dcterms:created>
  <dcterms:modified xsi:type="dcterms:W3CDTF">2024-11-18T18:05:00Z</dcterms:modified>
</cp:coreProperties>
</file>